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7C3F8" w14:textId="09D23612" w:rsidR="0022546F" w:rsidRPr="005D29D9" w:rsidRDefault="00DA3072" w:rsidP="005D29D9">
      <w:pPr>
        <w:pStyle w:val="Heading2"/>
        <w:spacing w:before="0" w:after="0"/>
        <w:jc w:val="center"/>
        <w:rPr>
          <w:u w:val="single"/>
        </w:rPr>
      </w:pPr>
      <w:r w:rsidRPr="00DA3072">
        <w:rPr>
          <w:u w:val="single"/>
        </w:rPr>
        <w:t>Driving Directions</w:t>
      </w:r>
      <w:proofErr w:type="gramStart"/>
      <w:r w:rsidR="004A20EE">
        <w:rPr>
          <w:u w:val="single"/>
        </w:rPr>
        <w:t xml:space="preserve"> </w:t>
      </w:r>
      <w:r w:rsidR="00B86691">
        <w:rPr>
          <w:u w:val="single"/>
        </w:rPr>
        <w:t xml:space="preserve">  (</w:t>
      </w:r>
      <w:proofErr w:type="gramEnd"/>
      <w:r w:rsidR="00B86691">
        <w:rPr>
          <w:u w:val="single"/>
        </w:rPr>
        <w:t>PLEASE READ THESE INSTRUCTIONS BEFORE ATTEMPTING THIS TRIP!</w:t>
      </w:r>
    </w:p>
    <w:p w14:paraId="3900586B" w14:textId="7A1A0E66" w:rsidR="004F0F57" w:rsidRDefault="004F0F57" w:rsidP="004F0F57">
      <w:pPr>
        <w:spacing w:after="0" w:line="240" w:lineRule="auto"/>
        <w:rPr>
          <w:b/>
          <w:i/>
          <w:sz w:val="28"/>
        </w:rPr>
      </w:pPr>
    </w:p>
    <w:p w14:paraId="544A8741" w14:textId="1237C9D3" w:rsidR="004F0F57" w:rsidRDefault="00A04550" w:rsidP="004F0F57">
      <w:pPr>
        <w:spacing w:line="240" w:lineRule="auto"/>
      </w:pPr>
      <w:r>
        <w:rPr>
          <w:noProof/>
        </w:rPr>
        <w:drawing>
          <wp:anchor distT="0" distB="0" distL="114300" distR="114300" simplePos="0" relativeHeight="251659264" behindDoc="1" locked="0" layoutInCell="1" allowOverlap="1" wp14:anchorId="22E6C5A3" wp14:editId="3EE4536C">
            <wp:simplePos x="0" y="0"/>
            <wp:positionH relativeFrom="column">
              <wp:posOffset>2000250</wp:posOffset>
            </wp:positionH>
            <wp:positionV relativeFrom="paragraph">
              <wp:posOffset>5080</wp:posOffset>
            </wp:positionV>
            <wp:extent cx="4618990" cy="2857500"/>
            <wp:effectExtent l="152400" t="152400" r="353060" b="361950"/>
            <wp:wrapTight wrapText="bothSides">
              <wp:wrapPolygon edited="0">
                <wp:start x="356" y="-1152"/>
                <wp:lineTo x="-713" y="-864"/>
                <wp:lineTo x="-624" y="22320"/>
                <wp:lineTo x="535" y="23904"/>
                <wp:lineTo x="624" y="24192"/>
                <wp:lineTo x="21826" y="24192"/>
                <wp:lineTo x="21915" y="23904"/>
                <wp:lineTo x="23073" y="22320"/>
                <wp:lineTo x="23162" y="1440"/>
                <wp:lineTo x="22093" y="-720"/>
                <wp:lineTo x="22004" y="-1152"/>
                <wp:lineTo x="356" y="-11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1668.tmp"/>
                    <pic:cNvPicPr/>
                  </pic:nvPicPr>
                  <pic:blipFill>
                    <a:blip r:embed="rId10">
                      <a:extLst>
                        <a:ext uri="{28A0092B-C50C-407E-A947-70E740481C1C}">
                          <a14:useLocalDpi xmlns:a14="http://schemas.microsoft.com/office/drawing/2010/main" val="0"/>
                        </a:ext>
                      </a:extLst>
                    </a:blip>
                    <a:stretch>
                      <a:fillRect/>
                    </a:stretch>
                  </pic:blipFill>
                  <pic:spPr>
                    <a:xfrm>
                      <a:off x="0" y="0"/>
                      <a:ext cx="4618990" cy="28575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F0F57" w:rsidRPr="00DA3072">
        <w:t>(</w:t>
      </w:r>
      <w:r w:rsidR="004F0F57">
        <w:t>Keep</w:t>
      </w:r>
      <w:r w:rsidR="004F0F57" w:rsidRPr="00DA3072">
        <w:t xml:space="preserve"> the Hilton Hotel on your left</w:t>
      </w:r>
      <w:r w:rsidR="004F0F57">
        <w:t xml:space="preserve"> until MAP BOX 5)</w:t>
      </w:r>
    </w:p>
    <w:p w14:paraId="2E683BF1" w14:textId="0146631F" w:rsidR="009D6DC7" w:rsidRPr="00DA3072" w:rsidRDefault="00805571" w:rsidP="004F0F57">
      <w:pPr>
        <w:spacing w:line="240" w:lineRule="auto"/>
      </w:pPr>
      <w:r>
        <w:rPr>
          <w:noProof/>
        </w:rPr>
        <w:drawing>
          <wp:anchor distT="0" distB="0" distL="114300" distR="114300" simplePos="0" relativeHeight="251660288" behindDoc="1" locked="0" layoutInCell="1" allowOverlap="1" wp14:anchorId="69FA8B91" wp14:editId="1326ADF2">
            <wp:simplePos x="0" y="0"/>
            <wp:positionH relativeFrom="column">
              <wp:posOffset>47625</wp:posOffset>
            </wp:positionH>
            <wp:positionV relativeFrom="paragraph">
              <wp:posOffset>83185</wp:posOffset>
            </wp:positionV>
            <wp:extent cx="1301115" cy="2228850"/>
            <wp:effectExtent l="0" t="0" r="0" b="0"/>
            <wp:wrapTight wrapText="bothSides">
              <wp:wrapPolygon edited="0">
                <wp:start x="0" y="0"/>
                <wp:lineTo x="0" y="21415"/>
                <wp:lineTo x="21189" y="21415"/>
                <wp:lineTo x="211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1115" cy="2228850"/>
                    </a:xfrm>
                    <a:prstGeom prst="rect">
                      <a:avLst/>
                    </a:prstGeom>
                  </pic:spPr>
                </pic:pic>
              </a:graphicData>
            </a:graphic>
            <wp14:sizeRelH relativeFrom="margin">
              <wp14:pctWidth>0</wp14:pctWidth>
            </wp14:sizeRelH>
            <wp14:sizeRelV relativeFrom="margin">
              <wp14:pctHeight>0</wp14:pctHeight>
            </wp14:sizeRelV>
          </wp:anchor>
        </w:drawing>
      </w:r>
    </w:p>
    <w:p w14:paraId="0036E5A0" w14:textId="77777777" w:rsidR="00805571" w:rsidRDefault="00805571" w:rsidP="004F0F57">
      <w:pPr>
        <w:spacing w:after="0" w:line="240" w:lineRule="auto"/>
        <w:rPr>
          <w:b/>
          <w:i/>
          <w:sz w:val="28"/>
          <w:highlight w:val="yellow"/>
        </w:rPr>
      </w:pPr>
    </w:p>
    <w:p w14:paraId="749D7F25" w14:textId="77777777" w:rsidR="00805571" w:rsidRDefault="00805571" w:rsidP="004F0F57">
      <w:pPr>
        <w:spacing w:after="0" w:line="240" w:lineRule="auto"/>
        <w:rPr>
          <w:b/>
          <w:i/>
          <w:sz w:val="28"/>
          <w:highlight w:val="yellow"/>
        </w:rPr>
      </w:pPr>
    </w:p>
    <w:p w14:paraId="468B7D4F" w14:textId="77777777" w:rsidR="00805571" w:rsidRDefault="00805571" w:rsidP="004F0F57">
      <w:pPr>
        <w:spacing w:after="0" w:line="240" w:lineRule="auto"/>
        <w:rPr>
          <w:b/>
          <w:i/>
          <w:sz w:val="28"/>
          <w:highlight w:val="yellow"/>
        </w:rPr>
      </w:pPr>
    </w:p>
    <w:p w14:paraId="405DA56A" w14:textId="77777777" w:rsidR="00805571" w:rsidRDefault="00805571" w:rsidP="004F0F57">
      <w:pPr>
        <w:spacing w:after="0" w:line="240" w:lineRule="auto"/>
        <w:rPr>
          <w:b/>
          <w:i/>
          <w:sz w:val="28"/>
          <w:highlight w:val="yellow"/>
        </w:rPr>
      </w:pPr>
    </w:p>
    <w:p w14:paraId="51B3B58F" w14:textId="70532274" w:rsidR="005D29D9" w:rsidRDefault="005D29D9" w:rsidP="004F0F57">
      <w:pPr>
        <w:spacing w:after="0" w:line="240" w:lineRule="auto"/>
        <w:rPr>
          <w:b/>
          <w:i/>
          <w:sz w:val="28"/>
        </w:rPr>
      </w:pPr>
      <w:r w:rsidRPr="00DA3072">
        <w:rPr>
          <w:b/>
          <w:i/>
          <w:sz w:val="28"/>
          <w:highlight w:val="yellow"/>
        </w:rPr>
        <w:t>Take I-395</w:t>
      </w:r>
      <w:r>
        <w:rPr>
          <w:b/>
          <w:i/>
          <w:sz w:val="28"/>
        </w:rPr>
        <w:t xml:space="preserve">   </w:t>
      </w:r>
    </w:p>
    <w:p w14:paraId="00FAB34D" w14:textId="77777777" w:rsidR="00805571" w:rsidRDefault="00805571" w:rsidP="00805571">
      <w:pPr>
        <w:tabs>
          <w:tab w:val="left" w:pos="0"/>
        </w:tabs>
        <w:spacing w:after="0" w:line="240" w:lineRule="auto"/>
        <w:rPr>
          <w:b/>
          <w:u w:val="single"/>
        </w:rPr>
      </w:pPr>
    </w:p>
    <w:p w14:paraId="2F4E4A22" w14:textId="4928DAB4" w:rsidR="00DA3072" w:rsidRPr="00C96DFE" w:rsidRDefault="0022546F" w:rsidP="000E080D">
      <w:pPr>
        <w:tabs>
          <w:tab w:val="left" w:pos="0"/>
        </w:tabs>
        <w:spacing w:before="240" w:after="0" w:line="240" w:lineRule="auto"/>
        <w:rPr>
          <w:b/>
          <w:sz w:val="28"/>
        </w:rPr>
      </w:pPr>
      <w:r w:rsidRPr="00C96DFE">
        <w:rPr>
          <w:b/>
          <w:u w:val="single"/>
        </w:rPr>
        <w:t>MAP BOX 1:</w:t>
      </w:r>
      <w:r w:rsidR="00DA3072" w:rsidRPr="00C96DFE">
        <w:t xml:space="preserve">   </w:t>
      </w:r>
      <w:r w:rsidR="00805571" w:rsidRPr="00C96DFE">
        <w:t xml:space="preserve">At </w:t>
      </w:r>
      <w:r w:rsidR="00805571" w:rsidRPr="005D29D9">
        <w:rPr>
          <w:b/>
          <w:bCs/>
          <w:u w:val="single"/>
        </w:rPr>
        <w:t>Exit 4</w:t>
      </w:r>
      <w:r w:rsidR="00805571" w:rsidRPr="005D29D9">
        <w:rPr>
          <w:u w:val="single"/>
        </w:rPr>
        <w:t xml:space="preserve">, </w:t>
      </w:r>
      <w:r w:rsidR="00805571" w:rsidRPr="005D29D9">
        <w:rPr>
          <w:b/>
          <w:u w:val="single"/>
        </w:rPr>
        <w:t>I-395</w:t>
      </w:r>
      <w:r w:rsidR="00805571" w:rsidRPr="00C96DFE">
        <w:t>, take</w:t>
      </w:r>
      <w:r w:rsidR="00805571">
        <w:t xml:space="preserve"> </w:t>
      </w:r>
      <w:r w:rsidR="00805571" w:rsidRPr="00C96DFE">
        <w:t xml:space="preserve">ramp for </w:t>
      </w:r>
      <w:r w:rsidR="00805571" w:rsidRPr="00C96DFE">
        <w:rPr>
          <w:b/>
          <w:bCs/>
          <w:u w:val="single"/>
        </w:rPr>
        <w:t>Seminary Rd West</w:t>
      </w:r>
      <w:r w:rsidR="000E080D">
        <w:rPr>
          <w:b/>
          <w:bCs/>
          <w:u w:val="single"/>
        </w:rPr>
        <w:t>.</w:t>
      </w:r>
    </w:p>
    <w:p w14:paraId="7D573052" w14:textId="0E5D3D4B" w:rsidR="00DA3072" w:rsidRPr="00C96DFE" w:rsidRDefault="0022546F" w:rsidP="000E080D">
      <w:pPr>
        <w:spacing w:before="240" w:after="0" w:line="240" w:lineRule="auto"/>
      </w:pPr>
      <w:r w:rsidRPr="00C96DFE">
        <w:rPr>
          <w:b/>
          <w:bCs/>
          <w:u w:val="single"/>
        </w:rPr>
        <w:t>MAP BOX 2:</w:t>
      </w:r>
      <w:r w:rsidR="00C463A8" w:rsidRPr="00C96DFE">
        <w:rPr>
          <w:b/>
          <w:bCs/>
        </w:rPr>
        <w:t xml:space="preserve"> </w:t>
      </w:r>
      <w:r w:rsidR="00451963" w:rsidRPr="00C96DFE">
        <w:rPr>
          <w:b/>
          <w:bCs/>
        </w:rPr>
        <w:t xml:space="preserve"> </w:t>
      </w:r>
      <w:r w:rsidR="00451963" w:rsidRPr="005D29D9">
        <w:rPr>
          <w:b/>
          <w:bCs/>
          <w:u w:val="single"/>
        </w:rPr>
        <w:t xml:space="preserve">Turn </w:t>
      </w:r>
      <w:r w:rsidR="00C463A8" w:rsidRPr="005D29D9">
        <w:rPr>
          <w:b/>
          <w:bCs/>
          <w:u w:val="single"/>
        </w:rPr>
        <w:t>Left</w:t>
      </w:r>
      <w:r w:rsidR="00C463A8" w:rsidRPr="00C96DFE">
        <w:rPr>
          <w:b/>
          <w:bCs/>
        </w:rPr>
        <w:t xml:space="preserve"> </w:t>
      </w:r>
      <w:r w:rsidR="00BE5977" w:rsidRPr="00C96DFE">
        <w:rPr>
          <w:b/>
          <w:bCs/>
        </w:rPr>
        <w:t xml:space="preserve">(south) </w:t>
      </w:r>
      <w:r w:rsidR="00451963" w:rsidRPr="00C96DFE">
        <w:rPr>
          <w:b/>
          <w:bCs/>
        </w:rPr>
        <w:t xml:space="preserve">onto </w:t>
      </w:r>
      <w:r w:rsidR="00C463A8" w:rsidRPr="00C96DFE">
        <w:rPr>
          <w:b/>
          <w:bCs/>
          <w:u w:val="single"/>
        </w:rPr>
        <w:t>Beauregard</w:t>
      </w:r>
      <w:r w:rsidR="00C463A8" w:rsidRPr="00C96DFE">
        <w:rPr>
          <w:b/>
          <w:bCs/>
        </w:rPr>
        <w:t xml:space="preserve"> Street</w:t>
      </w:r>
      <w:r w:rsidR="00C463A8" w:rsidRPr="00C96DFE">
        <w:t>. </w:t>
      </w:r>
      <w:r w:rsidR="00805571">
        <w:t xml:space="preserve">  </w:t>
      </w:r>
    </w:p>
    <w:p w14:paraId="14E5AFCE" w14:textId="6A90530C" w:rsidR="00FF1D0A" w:rsidRPr="00C96DFE" w:rsidRDefault="00451963" w:rsidP="000E080D">
      <w:pPr>
        <w:spacing w:before="240" w:line="240" w:lineRule="auto"/>
      </w:pPr>
      <w:r w:rsidRPr="00C96DFE">
        <w:rPr>
          <w:b/>
          <w:bCs/>
          <w:u w:val="single"/>
        </w:rPr>
        <w:t>MAP BOX 3:</w:t>
      </w:r>
      <w:r w:rsidRPr="00C96DFE">
        <w:rPr>
          <w:b/>
          <w:bCs/>
        </w:rPr>
        <w:t xml:space="preserve">  </w:t>
      </w:r>
      <w:r w:rsidR="004F0F57" w:rsidRPr="005D29D9">
        <w:rPr>
          <w:b/>
          <w:bCs/>
          <w:u w:val="single"/>
        </w:rPr>
        <w:t xml:space="preserve">Next light, turn </w:t>
      </w:r>
      <w:r w:rsidR="00C463A8" w:rsidRPr="005D29D9">
        <w:rPr>
          <w:b/>
          <w:bCs/>
          <w:u w:val="single"/>
        </w:rPr>
        <w:t>Left</w:t>
      </w:r>
      <w:r w:rsidR="00C463A8" w:rsidRPr="00C96DFE">
        <w:rPr>
          <w:b/>
          <w:bCs/>
        </w:rPr>
        <w:t xml:space="preserve"> </w:t>
      </w:r>
      <w:r w:rsidR="00BE5977" w:rsidRPr="00C96DFE">
        <w:rPr>
          <w:b/>
          <w:bCs/>
        </w:rPr>
        <w:t xml:space="preserve">(east) </w:t>
      </w:r>
      <w:r w:rsidR="00C463A8" w:rsidRPr="00C96DFE">
        <w:rPr>
          <w:b/>
          <w:bCs/>
        </w:rPr>
        <w:t xml:space="preserve">onto </w:t>
      </w:r>
      <w:r w:rsidR="00C463A8" w:rsidRPr="00C96DFE">
        <w:rPr>
          <w:b/>
          <w:bCs/>
          <w:u w:val="single"/>
        </w:rPr>
        <w:t xml:space="preserve">Mark Center </w:t>
      </w:r>
      <w:r w:rsidR="00C463A8" w:rsidRPr="00C96DFE">
        <w:rPr>
          <w:b/>
          <w:bCs/>
        </w:rPr>
        <w:t>Drive</w:t>
      </w:r>
      <w:r w:rsidR="00C463A8" w:rsidRPr="00C96DFE">
        <w:t>.</w:t>
      </w:r>
    </w:p>
    <w:p w14:paraId="7DA0BA0A" w14:textId="6790088E" w:rsidR="004F0F57" w:rsidRPr="00C96DFE" w:rsidRDefault="00451963" w:rsidP="000E080D">
      <w:pPr>
        <w:spacing w:before="240" w:after="0" w:line="240" w:lineRule="auto"/>
      </w:pPr>
      <w:r w:rsidRPr="00C96DFE">
        <w:rPr>
          <w:b/>
          <w:bCs/>
          <w:u w:val="single"/>
        </w:rPr>
        <w:t>MAP BOX 4:</w:t>
      </w:r>
      <w:r w:rsidRPr="00C96DFE">
        <w:rPr>
          <w:b/>
          <w:bCs/>
        </w:rPr>
        <w:t xml:space="preserve">  </w:t>
      </w:r>
      <w:r w:rsidR="004F0F57" w:rsidRPr="005D29D9">
        <w:rPr>
          <w:b/>
          <w:bCs/>
          <w:u w:val="single"/>
        </w:rPr>
        <w:t xml:space="preserve">Next light, turn </w:t>
      </w:r>
      <w:r w:rsidR="00C463A8" w:rsidRPr="005D29D9">
        <w:rPr>
          <w:b/>
          <w:bCs/>
          <w:u w:val="single"/>
        </w:rPr>
        <w:t>Left</w:t>
      </w:r>
      <w:r w:rsidR="00BE5977" w:rsidRPr="00C96DFE">
        <w:rPr>
          <w:b/>
          <w:bCs/>
          <w:u w:val="single"/>
        </w:rPr>
        <w:t xml:space="preserve"> (north)</w:t>
      </w:r>
      <w:r w:rsidR="004F0F57" w:rsidRPr="00C96DFE">
        <w:rPr>
          <w:b/>
          <w:bCs/>
        </w:rPr>
        <w:t xml:space="preserve"> proceed to MAP BOX 5.</w:t>
      </w:r>
      <w:r w:rsidR="00BE5977" w:rsidRPr="00C96DFE">
        <w:t xml:space="preserve">  </w:t>
      </w:r>
      <w:r w:rsidR="00DA3072" w:rsidRPr="00C96DFE">
        <w:t xml:space="preserve">The </w:t>
      </w:r>
      <w:r w:rsidR="00DA3072" w:rsidRPr="00C96DFE">
        <w:rPr>
          <w:b/>
          <w:bCs/>
          <w:u w:val="single"/>
        </w:rPr>
        <w:t>North Parking Garage will be on your right</w:t>
      </w:r>
    </w:p>
    <w:p w14:paraId="39FD29D8" w14:textId="471A03F5" w:rsidR="00DA3072" w:rsidRPr="00C96DFE" w:rsidRDefault="00451963" w:rsidP="000E080D">
      <w:pPr>
        <w:spacing w:before="240" w:after="0" w:line="240" w:lineRule="auto"/>
      </w:pPr>
      <w:r w:rsidRPr="00C96DFE">
        <w:rPr>
          <w:b/>
          <w:u w:val="single"/>
        </w:rPr>
        <w:t>MAP BOX 5:</w:t>
      </w:r>
      <w:r w:rsidR="00DA3072" w:rsidRPr="00C96DFE">
        <w:t xml:space="preserve">  </w:t>
      </w:r>
      <w:r w:rsidR="00DA3072" w:rsidRPr="005D29D9">
        <w:rPr>
          <w:b/>
          <w:bCs/>
          <w:u w:val="single"/>
        </w:rPr>
        <w:t>Take the next right</w:t>
      </w:r>
      <w:r w:rsidR="004F0F57" w:rsidRPr="00C96DFE">
        <w:rPr>
          <w:b/>
          <w:bCs/>
          <w:u w:val="single"/>
        </w:rPr>
        <w:t xml:space="preserve"> </w:t>
      </w:r>
      <w:r w:rsidR="00BE5977" w:rsidRPr="00C96DFE">
        <w:rPr>
          <w:b/>
          <w:bCs/>
          <w:u w:val="single"/>
        </w:rPr>
        <w:t xml:space="preserve">(south) </w:t>
      </w:r>
      <w:r w:rsidR="004F0F57" w:rsidRPr="00C96DFE">
        <w:rPr>
          <w:b/>
          <w:bCs/>
          <w:u w:val="single"/>
        </w:rPr>
        <w:t>at the building corner keeping the garage on your right</w:t>
      </w:r>
      <w:r w:rsidR="00DA3072" w:rsidRPr="00C96DFE">
        <w:rPr>
          <w:b/>
          <w:bCs/>
        </w:rPr>
        <w:t xml:space="preserve"> </w:t>
      </w:r>
    </w:p>
    <w:p w14:paraId="582AA82D" w14:textId="77777777" w:rsidR="004F0F57" w:rsidRPr="005D29D9" w:rsidRDefault="00451963" w:rsidP="000E080D">
      <w:pPr>
        <w:spacing w:before="240" w:line="240" w:lineRule="auto"/>
        <w:rPr>
          <w:u w:val="single"/>
        </w:rPr>
      </w:pPr>
      <w:r w:rsidRPr="00C96DFE">
        <w:rPr>
          <w:b/>
          <w:u w:val="single"/>
        </w:rPr>
        <w:t>MAP BOX 6:</w:t>
      </w:r>
      <w:r w:rsidRPr="00C96DFE">
        <w:t xml:space="preserve">  </w:t>
      </w:r>
      <w:r w:rsidR="004F0F57" w:rsidRPr="005D29D9">
        <w:rPr>
          <w:b/>
          <w:u w:val="single"/>
        </w:rPr>
        <w:t xml:space="preserve">Go to the SECOND ENTRANCE </w:t>
      </w:r>
      <w:r w:rsidR="004F0F57" w:rsidRPr="005D29D9">
        <w:rPr>
          <w:u w:val="single"/>
        </w:rPr>
        <w:t>“</w:t>
      </w:r>
      <w:r w:rsidR="004F0F57" w:rsidRPr="005D29D9">
        <w:rPr>
          <w:b/>
          <w:bCs/>
          <w:u w:val="single"/>
        </w:rPr>
        <w:t>Authorized Visitors</w:t>
      </w:r>
      <w:r w:rsidR="004F0F57" w:rsidRPr="005D29D9">
        <w:rPr>
          <w:u w:val="single"/>
        </w:rPr>
        <w:t>.”</w:t>
      </w:r>
      <w:bookmarkStart w:id="0" w:name="_GoBack"/>
      <w:bookmarkEnd w:id="0"/>
    </w:p>
    <w:p w14:paraId="5D318570" w14:textId="77FC7D7D" w:rsidR="00CA6CAC" w:rsidRPr="005D29D9" w:rsidRDefault="00805571" w:rsidP="00BE5977">
      <w:pPr>
        <w:spacing w:after="0" w:line="240" w:lineRule="auto"/>
        <w:rPr>
          <w:u w:val="single"/>
        </w:rPr>
      </w:pPr>
      <w:r w:rsidRPr="000E080D">
        <w:rPr>
          <w:b/>
          <w:u w:val="single"/>
        </w:rPr>
        <w:t>Turn right and e</w:t>
      </w:r>
      <w:r w:rsidR="005D29D9" w:rsidRPr="000E080D">
        <w:rPr>
          <w:b/>
          <w:u w:val="single"/>
        </w:rPr>
        <w:t>nter and stop</w:t>
      </w:r>
      <w:r w:rsidR="005D29D9" w:rsidRPr="000E080D">
        <w:rPr>
          <w:b/>
        </w:rPr>
        <w:t xml:space="preserve"> at the </w:t>
      </w:r>
      <w:r w:rsidR="00DA3072" w:rsidRPr="000E080D">
        <w:rPr>
          <w:b/>
        </w:rPr>
        <w:t>lifting pole/gate</w:t>
      </w:r>
      <w:r w:rsidR="00DA3072" w:rsidRPr="00C96DFE">
        <w:t xml:space="preserve">.  </w:t>
      </w:r>
      <w:r>
        <w:rPr>
          <w:b/>
          <w:u w:val="single"/>
        </w:rPr>
        <w:t>R</w:t>
      </w:r>
      <w:r w:rsidR="00DA3072" w:rsidRPr="005D29D9">
        <w:rPr>
          <w:b/>
          <w:u w:val="single"/>
        </w:rPr>
        <w:t>ing the intercom</w:t>
      </w:r>
      <w:r w:rsidR="00DA3072" w:rsidRPr="005D29D9">
        <w:rPr>
          <w:u w:val="single"/>
        </w:rPr>
        <w:t xml:space="preserve"> </w:t>
      </w:r>
      <w:proofErr w:type="gramStart"/>
      <w:r w:rsidR="00DA3072" w:rsidRPr="005D29D9">
        <w:rPr>
          <w:u w:val="single"/>
        </w:rPr>
        <w:t>button</w:t>
      </w:r>
      <w:r w:rsidR="00DA3072" w:rsidRPr="00C96DFE">
        <w:t>, and</w:t>
      </w:r>
      <w:proofErr w:type="gramEnd"/>
      <w:r w:rsidR="00DA3072" w:rsidRPr="00C96DFE">
        <w:t xml:space="preserve"> </w:t>
      </w:r>
      <w:r w:rsidR="00DA3072" w:rsidRPr="005D29D9">
        <w:rPr>
          <w:b/>
          <w:bCs/>
          <w:u w:val="single"/>
        </w:rPr>
        <w:t>speak into the intercom.</w:t>
      </w:r>
      <w:r w:rsidR="00DA3072" w:rsidRPr="00C96DFE">
        <w:t xml:space="preserve">  </w:t>
      </w:r>
      <w:r w:rsidR="00DA3072" w:rsidRPr="005D29D9">
        <w:rPr>
          <w:u w:val="single"/>
        </w:rPr>
        <w:t>Tell them your name.</w:t>
      </w:r>
    </w:p>
    <w:p w14:paraId="1083BEDB" w14:textId="293D9D3E" w:rsidR="00BE5977" w:rsidRPr="00C96DFE" w:rsidRDefault="00BE5977" w:rsidP="00BE5977">
      <w:pPr>
        <w:spacing w:after="0" w:line="240" w:lineRule="auto"/>
      </w:pPr>
    </w:p>
    <w:p w14:paraId="14A8E87D" w14:textId="7E4D75DE" w:rsidR="00C90AB3" w:rsidRPr="005D29D9" w:rsidRDefault="00BE5977" w:rsidP="00BE5977">
      <w:pPr>
        <w:spacing w:after="0" w:line="240" w:lineRule="auto"/>
        <w:rPr>
          <w:u w:val="single"/>
        </w:rPr>
      </w:pPr>
      <w:r w:rsidRPr="00C96DFE">
        <w:rPr>
          <w:u w:val="single"/>
        </w:rPr>
        <w:t>Once you park, make note of where your vehicle is</w:t>
      </w:r>
      <w:r w:rsidR="00295C51">
        <w:rPr>
          <w:u w:val="single"/>
        </w:rPr>
        <w:t xml:space="preserve"> and what floor,</w:t>
      </w:r>
      <w:r w:rsidRPr="00C96DFE">
        <w:rPr>
          <w:u w:val="single"/>
        </w:rPr>
        <w:t xml:space="preserve"> as the interior of this garage is complex.</w:t>
      </w:r>
      <w:r w:rsidR="005D29D9">
        <w:rPr>
          <w:u w:val="single"/>
        </w:rPr>
        <w:t xml:space="preserve">  </w:t>
      </w:r>
      <w:r w:rsidRPr="00C96DFE">
        <w:t>At the south west corner of the North Parking is an elevator</w:t>
      </w:r>
      <w:r w:rsidR="005D29D9">
        <w:t xml:space="preserve">. </w:t>
      </w:r>
      <w:r w:rsidRPr="00C96DFE">
        <w:t xml:space="preserve"> </w:t>
      </w:r>
      <w:r w:rsidR="00C90AB3" w:rsidRPr="00A04550">
        <w:rPr>
          <w:u w:val="single"/>
        </w:rPr>
        <w:t>Go upstairs to the Visitor’s Center (through a walkway over the street)</w:t>
      </w:r>
      <w:r w:rsidR="00C90AB3" w:rsidRPr="00C96DFE">
        <w:t xml:space="preserve"> </w:t>
      </w:r>
    </w:p>
    <w:p w14:paraId="183F7455" w14:textId="555E8FA2" w:rsidR="00BE5977" w:rsidRPr="00C96DFE" w:rsidRDefault="00BE5977" w:rsidP="00BE5977">
      <w:pPr>
        <w:spacing w:after="0" w:line="240" w:lineRule="auto"/>
      </w:pPr>
    </w:p>
    <w:p w14:paraId="3396C349" w14:textId="41E6AA87" w:rsidR="00A54DB5" w:rsidRPr="00C96DFE" w:rsidRDefault="00A54DB5" w:rsidP="00BE5977">
      <w:pPr>
        <w:spacing w:after="0" w:line="240" w:lineRule="auto"/>
      </w:pPr>
      <w:r w:rsidRPr="00295C51">
        <w:rPr>
          <w:b/>
          <w:u w:val="single"/>
        </w:rPr>
        <w:t>VISITOR CENTER INSTRUCTIONS</w:t>
      </w:r>
      <w:r w:rsidR="00A04550" w:rsidRPr="00295C51">
        <w:rPr>
          <w:b/>
          <w:u w:val="single"/>
        </w:rPr>
        <w:t xml:space="preserve"> (ALL VISITORS NOT JUST DRIVERS)</w:t>
      </w:r>
      <w:r w:rsidRPr="00295C51">
        <w:rPr>
          <w:b/>
          <w:u w:val="single"/>
        </w:rPr>
        <w:t>:</w:t>
      </w:r>
      <w:r w:rsidRPr="00C96DFE">
        <w:t xml:space="preserve">  </w:t>
      </w:r>
      <w:r w:rsidR="00A04550">
        <w:t>At the window, y</w:t>
      </w:r>
      <w:r w:rsidRPr="00C96DFE">
        <w:t>ou will be asked to provide a photo ID.  You will be asked to enter your SSN on the keypad provided.  Then you will be asked to enter your birthdate on the keypad.  You will be asked to stand in front of the camera for a picture.</w:t>
      </w:r>
      <w:r w:rsidR="005D585D" w:rsidRPr="00C96DFE">
        <w:t xml:space="preserve">  Your visitor ID card for access will take a few minutes.  </w:t>
      </w:r>
      <w:r w:rsidR="005D585D" w:rsidRPr="00C96DFE">
        <w:rPr>
          <w:u w:val="single"/>
        </w:rPr>
        <w:t xml:space="preserve">You will be met by an escort at the Visitor’s Center to take you to the ceremony location.  </w:t>
      </w:r>
      <w:r w:rsidR="005D585D" w:rsidRPr="00C96DFE">
        <w:t xml:space="preserve"> </w:t>
      </w:r>
    </w:p>
    <w:p w14:paraId="441D1A1B" w14:textId="77777777" w:rsidR="00A54DB5" w:rsidRPr="00C96DFE" w:rsidRDefault="00A54DB5" w:rsidP="00BE5977">
      <w:pPr>
        <w:spacing w:after="0" w:line="240" w:lineRule="auto"/>
      </w:pPr>
    </w:p>
    <w:p w14:paraId="27B920E1" w14:textId="39CE8DA7" w:rsidR="00BE5977" w:rsidRPr="00C96DFE" w:rsidRDefault="00A54DB5" w:rsidP="00BE5977">
      <w:pPr>
        <w:spacing w:after="0" w:line="240" w:lineRule="auto"/>
      </w:pPr>
      <w:r w:rsidRPr="00C96DFE">
        <w:t xml:space="preserve">  </w:t>
      </w:r>
    </w:p>
    <w:p w14:paraId="107291B4" w14:textId="77777777" w:rsidR="00C90AB3" w:rsidRDefault="00C90AB3" w:rsidP="0022546F">
      <w:pPr>
        <w:spacing w:line="240" w:lineRule="auto"/>
        <w:ind w:left="720" w:firstLine="720"/>
      </w:pPr>
    </w:p>
    <w:sectPr w:rsidR="00C90AB3" w:rsidSect="00A04550">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E7B34" w14:textId="77777777" w:rsidR="00F33FF3" w:rsidRDefault="00F33FF3" w:rsidP="00B830D6">
      <w:pPr>
        <w:spacing w:after="0" w:line="240" w:lineRule="auto"/>
      </w:pPr>
      <w:r>
        <w:separator/>
      </w:r>
    </w:p>
  </w:endnote>
  <w:endnote w:type="continuationSeparator" w:id="0">
    <w:p w14:paraId="466C1965" w14:textId="77777777" w:rsidR="00F33FF3" w:rsidRDefault="00F33FF3" w:rsidP="00B8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8FF07" w14:textId="77777777" w:rsidR="00F33FF3" w:rsidRDefault="00F33FF3" w:rsidP="00B830D6">
      <w:pPr>
        <w:spacing w:after="0" w:line="240" w:lineRule="auto"/>
      </w:pPr>
      <w:r>
        <w:separator/>
      </w:r>
    </w:p>
  </w:footnote>
  <w:footnote w:type="continuationSeparator" w:id="0">
    <w:p w14:paraId="02A52D47" w14:textId="77777777" w:rsidR="00F33FF3" w:rsidRDefault="00F33FF3" w:rsidP="00B8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8BD72" w14:textId="2EC31A40" w:rsidR="00B830D6" w:rsidRDefault="00B830D6" w:rsidP="00DA30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26D4"/>
    <w:multiLevelType w:val="hybridMultilevel"/>
    <w:tmpl w:val="B86A72F4"/>
    <w:lvl w:ilvl="0" w:tplc="5EB234BE">
      <w:start w:val="2"/>
      <w:numFmt w:val="decimal"/>
      <w:lvlText w:val="%1."/>
      <w:lvlJc w:val="left"/>
      <w:pPr>
        <w:tabs>
          <w:tab w:val="num" w:pos="360"/>
        </w:tabs>
        <w:ind w:left="360" w:hanging="360"/>
      </w:pPr>
    </w:lvl>
    <w:lvl w:ilvl="1" w:tplc="B530993A" w:tentative="1">
      <w:start w:val="1"/>
      <w:numFmt w:val="decimal"/>
      <w:lvlText w:val="%2."/>
      <w:lvlJc w:val="left"/>
      <w:pPr>
        <w:tabs>
          <w:tab w:val="num" w:pos="1080"/>
        </w:tabs>
        <w:ind w:left="1080" w:hanging="360"/>
      </w:pPr>
    </w:lvl>
    <w:lvl w:ilvl="2" w:tplc="AB38F6A8" w:tentative="1">
      <w:start w:val="1"/>
      <w:numFmt w:val="decimal"/>
      <w:lvlText w:val="%3."/>
      <w:lvlJc w:val="left"/>
      <w:pPr>
        <w:tabs>
          <w:tab w:val="num" w:pos="1800"/>
        </w:tabs>
        <w:ind w:left="1800" w:hanging="360"/>
      </w:pPr>
    </w:lvl>
    <w:lvl w:ilvl="3" w:tplc="54327BDE" w:tentative="1">
      <w:start w:val="1"/>
      <w:numFmt w:val="decimal"/>
      <w:lvlText w:val="%4."/>
      <w:lvlJc w:val="left"/>
      <w:pPr>
        <w:tabs>
          <w:tab w:val="num" w:pos="2520"/>
        </w:tabs>
        <w:ind w:left="2520" w:hanging="360"/>
      </w:pPr>
    </w:lvl>
    <w:lvl w:ilvl="4" w:tplc="8FE0F628" w:tentative="1">
      <w:start w:val="1"/>
      <w:numFmt w:val="decimal"/>
      <w:lvlText w:val="%5."/>
      <w:lvlJc w:val="left"/>
      <w:pPr>
        <w:tabs>
          <w:tab w:val="num" w:pos="3240"/>
        </w:tabs>
        <w:ind w:left="3240" w:hanging="360"/>
      </w:pPr>
    </w:lvl>
    <w:lvl w:ilvl="5" w:tplc="ED80C5C0" w:tentative="1">
      <w:start w:val="1"/>
      <w:numFmt w:val="decimal"/>
      <w:lvlText w:val="%6."/>
      <w:lvlJc w:val="left"/>
      <w:pPr>
        <w:tabs>
          <w:tab w:val="num" w:pos="3960"/>
        </w:tabs>
        <w:ind w:left="3960" w:hanging="360"/>
      </w:pPr>
    </w:lvl>
    <w:lvl w:ilvl="6" w:tplc="CB3C70F0" w:tentative="1">
      <w:start w:val="1"/>
      <w:numFmt w:val="decimal"/>
      <w:lvlText w:val="%7."/>
      <w:lvlJc w:val="left"/>
      <w:pPr>
        <w:tabs>
          <w:tab w:val="num" w:pos="4680"/>
        </w:tabs>
        <w:ind w:left="4680" w:hanging="360"/>
      </w:pPr>
    </w:lvl>
    <w:lvl w:ilvl="7" w:tplc="39B8D82A" w:tentative="1">
      <w:start w:val="1"/>
      <w:numFmt w:val="decimal"/>
      <w:lvlText w:val="%8."/>
      <w:lvlJc w:val="left"/>
      <w:pPr>
        <w:tabs>
          <w:tab w:val="num" w:pos="5400"/>
        </w:tabs>
        <w:ind w:left="5400" w:hanging="360"/>
      </w:pPr>
    </w:lvl>
    <w:lvl w:ilvl="8" w:tplc="72C695E0" w:tentative="1">
      <w:start w:val="1"/>
      <w:numFmt w:val="decimal"/>
      <w:lvlText w:val="%9."/>
      <w:lvlJc w:val="left"/>
      <w:pPr>
        <w:tabs>
          <w:tab w:val="num" w:pos="6120"/>
        </w:tabs>
        <w:ind w:left="6120" w:hanging="360"/>
      </w:pPr>
    </w:lvl>
  </w:abstractNum>
  <w:abstractNum w:abstractNumId="1" w15:restartNumberingAfterBreak="0">
    <w:nsid w:val="43EB4622"/>
    <w:multiLevelType w:val="hybridMultilevel"/>
    <w:tmpl w:val="A1D61DCA"/>
    <w:lvl w:ilvl="0" w:tplc="4FA8602C">
      <w:start w:val="3"/>
      <w:numFmt w:val="decimal"/>
      <w:lvlText w:val="%1."/>
      <w:lvlJc w:val="left"/>
      <w:pPr>
        <w:tabs>
          <w:tab w:val="num" w:pos="360"/>
        </w:tabs>
        <w:ind w:left="360" w:hanging="360"/>
      </w:pPr>
    </w:lvl>
    <w:lvl w:ilvl="1" w:tplc="D7EAE1C6" w:tentative="1">
      <w:start w:val="1"/>
      <w:numFmt w:val="decimal"/>
      <w:lvlText w:val="%2."/>
      <w:lvlJc w:val="left"/>
      <w:pPr>
        <w:tabs>
          <w:tab w:val="num" w:pos="1080"/>
        </w:tabs>
        <w:ind w:left="1080" w:hanging="360"/>
      </w:pPr>
    </w:lvl>
    <w:lvl w:ilvl="2" w:tplc="1C9E2668" w:tentative="1">
      <w:start w:val="1"/>
      <w:numFmt w:val="decimal"/>
      <w:lvlText w:val="%3."/>
      <w:lvlJc w:val="left"/>
      <w:pPr>
        <w:tabs>
          <w:tab w:val="num" w:pos="1800"/>
        </w:tabs>
        <w:ind w:left="1800" w:hanging="360"/>
      </w:pPr>
    </w:lvl>
    <w:lvl w:ilvl="3" w:tplc="AAFE83DC" w:tentative="1">
      <w:start w:val="1"/>
      <w:numFmt w:val="decimal"/>
      <w:lvlText w:val="%4."/>
      <w:lvlJc w:val="left"/>
      <w:pPr>
        <w:tabs>
          <w:tab w:val="num" w:pos="2520"/>
        </w:tabs>
        <w:ind w:left="2520" w:hanging="360"/>
      </w:pPr>
    </w:lvl>
    <w:lvl w:ilvl="4" w:tplc="EDB2648C" w:tentative="1">
      <w:start w:val="1"/>
      <w:numFmt w:val="decimal"/>
      <w:lvlText w:val="%5."/>
      <w:lvlJc w:val="left"/>
      <w:pPr>
        <w:tabs>
          <w:tab w:val="num" w:pos="3240"/>
        </w:tabs>
        <w:ind w:left="3240" w:hanging="360"/>
      </w:pPr>
    </w:lvl>
    <w:lvl w:ilvl="5" w:tplc="D946E212" w:tentative="1">
      <w:start w:val="1"/>
      <w:numFmt w:val="decimal"/>
      <w:lvlText w:val="%6."/>
      <w:lvlJc w:val="left"/>
      <w:pPr>
        <w:tabs>
          <w:tab w:val="num" w:pos="3960"/>
        </w:tabs>
        <w:ind w:left="3960" w:hanging="360"/>
      </w:pPr>
    </w:lvl>
    <w:lvl w:ilvl="6" w:tplc="81C4AB8E" w:tentative="1">
      <w:start w:val="1"/>
      <w:numFmt w:val="decimal"/>
      <w:lvlText w:val="%7."/>
      <w:lvlJc w:val="left"/>
      <w:pPr>
        <w:tabs>
          <w:tab w:val="num" w:pos="4680"/>
        </w:tabs>
        <w:ind w:left="4680" w:hanging="360"/>
      </w:pPr>
    </w:lvl>
    <w:lvl w:ilvl="7" w:tplc="0A5A58CE" w:tentative="1">
      <w:start w:val="1"/>
      <w:numFmt w:val="decimal"/>
      <w:lvlText w:val="%8."/>
      <w:lvlJc w:val="left"/>
      <w:pPr>
        <w:tabs>
          <w:tab w:val="num" w:pos="5400"/>
        </w:tabs>
        <w:ind w:left="5400" w:hanging="360"/>
      </w:pPr>
    </w:lvl>
    <w:lvl w:ilvl="8" w:tplc="27E6F142"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3EB"/>
    <w:rsid w:val="000329FE"/>
    <w:rsid w:val="00045B91"/>
    <w:rsid w:val="000E080D"/>
    <w:rsid w:val="00106111"/>
    <w:rsid w:val="00197CF7"/>
    <w:rsid w:val="0020595A"/>
    <w:rsid w:val="0022546F"/>
    <w:rsid w:val="00260335"/>
    <w:rsid w:val="002727FC"/>
    <w:rsid w:val="00295C51"/>
    <w:rsid w:val="00417AD2"/>
    <w:rsid w:val="004269BE"/>
    <w:rsid w:val="00451963"/>
    <w:rsid w:val="004A20EE"/>
    <w:rsid w:val="004F0F57"/>
    <w:rsid w:val="005D29D9"/>
    <w:rsid w:val="005D585D"/>
    <w:rsid w:val="0060743D"/>
    <w:rsid w:val="00647760"/>
    <w:rsid w:val="0065460F"/>
    <w:rsid w:val="00726064"/>
    <w:rsid w:val="00776E14"/>
    <w:rsid w:val="00787F3E"/>
    <w:rsid w:val="00803C61"/>
    <w:rsid w:val="00805571"/>
    <w:rsid w:val="008D5EBC"/>
    <w:rsid w:val="009D6DC7"/>
    <w:rsid w:val="00A04550"/>
    <w:rsid w:val="00A54DB5"/>
    <w:rsid w:val="00A961D8"/>
    <w:rsid w:val="00B606AD"/>
    <w:rsid w:val="00B7352D"/>
    <w:rsid w:val="00B830D6"/>
    <w:rsid w:val="00B86691"/>
    <w:rsid w:val="00BE5977"/>
    <w:rsid w:val="00C463A8"/>
    <w:rsid w:val="00C858F5"/>
    <w:rsid w:val="00C90AB3"/>
    <w:rsid w:val="00C96DFE"/>
    <w:rsid w:val="00CA6CAC"/>
    <w:rsid w:val="00D465C9"/>
    <w:rsid w:val="00DA3072"/>
    <w:rsid w:val="00E923EB"/>
    <w:rsid w:val="00F205E2"/>
    <w:rsid w:val="00F33FF3"/>
    <w:rsid w:val="00F75FCB"/>
    <w:rsid w:val="00F86696"/>
    <w:rsid w:val="00FF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ACC71"/>
  <w15:chartTrackingRefBased/>
  <w15:docId w15:val="{1B90C794-190E-43E0-BE03-A01286F2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0D6"/>
    <w:pPr>
      <w:spacing w:after="200" w:line="276" w:lineRule="auto"/>
      <w:ind w:firstLine="0"/>
    </w:pPr>
    <w:rPr>
      <w:rFonts w:asciiTheme="minorHAnsi" w:hAnsiTheme="minorHAnsi"/>
      <w:sz w:val="22"/>
    </w:rPr>
  </w:style>
  <w:style w:type="paragraph" w:styleId="Heading1">
    <w:name w:val="heading 1"/>
    <w:basedOn w:val="Normal"/>
    <w:next w:val="Normal"/>
    <w:link w:val="Heading1Char"/>
    <w:uiPriority w:val="9"/>
    <w:qFormat/>
    <w:rsid w:val="00B606AD"/>
    <w:pPr>
      <w:keepNext/>
      <w:keepLines/>
      <w:spacing w:before="240" w:after="0" w:line="240" w:lineRule="auto"/>
      <w:ind w:firstLine="7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30D6"/>
    <w:pPr>
      <w:keepNext/>
      <w:keepLines/>
      <w:spacing w:before="200" w:after="240" w:line="240" w:lineRule="auto"/>
      <w:outlineLvl w:val="1"/>
    </w:pPr>
    <w:rPr>
      <w:rFonts w:asciiTheme="majorHAnsi" w:eastAsia="Calibri" w:hAnsiTheme="majorHAnsi" w:cstheme="majorBidi"/>
      <w:b/>
      <w:bCs/>
      <w:color w:val="44546A"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BHeader">
    <w:name w:val="RIB Header"/>
    <w:basedOn w:val="Normal"/>
    <w:next w:val="Normal"/>
    <w:qFormat/>
    <w:rsid w:val="00787F3E"/>
    <w:pPr>
      <w:keepNext/>
      <w:keepLines/>
      <w:widowControl w:val="0"/>
      <w:suppressAutoHyphens/>
      <w:spacing w:before="100" w:after="40" w:line="240" w:lineRule="auto"/>
    </w:pPr>
    <w:rPr>
      <w:b/>
      <w:color w:val="AF8520"/>
      <w:sz w:val="36"/>
    </w:rPr>
  </w:style>
  <w:style w:type="paragraph" w:customStyle="1" w:styleId="TOCHeader1">
    <w:name w:val="TOC Header 1"/>
    <w:basedOn w:val="Heading1"/>
    <w:qFormat/>
    <w:rsid w:val="00B606AD"/>
    <w:pPr>
      <w:pBdr>
        <w:bottom w:val="single" w:sz="12" w:space="0" w:color="A6A6A6" w:themeColor="background1" w:themeShade="A6"/>
      </w:pBdr>
      <w:suppressAutoHyphens/>
      <w:spacing w:before="90" w:after="180" w:line="317" w:lineRule="auto"/>
      <w:ind w:firstLine="0"/>
    </w:pPr>
    <w:rPr>
      <w:b/>
      <w:bCs/>
      <w:color w:val="0071CE"/>
      <w:sz w:val="40"/>
      <w:szCs w:val="28"/>
      <w:u w:color="BFBFBF" w:themeColor="background1" w:themeShade="BF"/>
    </w:rPr>
  </w:style>
  <w:style w:type="character" w:customStyle="1" w:styleId="Heading1Char">
    <w:name w:val="Heading 1 Char"/>
    <w:basedOn w:val="DefaultParagraphFont"/>
    <w:link w:val="Heading1"/>
    <w:uiPriority w:val="9"/>
    <w:rsid w:val="00B606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30D6"/>
    <w:rPr>
      <w:rFonts w:asciiTheme="majorHAnsi" w:eastAsia="Calibri" w:hAnsiTheme="majorHAnsi" w:cstheme="majorBidi"/>
      <w:b/>
      <w:bCs/>
      <w:color w:val="44546A" w:themeColor="text2"/>
      <w:sz w:val="28"/>
      <w:szCs w:val="26"/>
    </w:rPr>
  </w:style>
  <w:style w:type="character" w:styleId="Hyperlink">
    <w:name w:val="Hyperlink"/>
    <w:basedOn w:val="DefaultParagraphFont"/>
    <w:uiPriority w:val="99"/>
    <w:unhideWhenUsed/>
    <w:rsid w:val="00B830D6"/>
    <w:rPr>
      <w:color w:val="0563C1" w:themeColor="hyperlink"/>
      <w:u w:val="single"/>
    </w:rPr>
  </w:style>
  <w:style w:type="paragraph" w:styleId="Caption">
    <w:name w:val="caption"/>
    <w:basedOn w:val="Normal"/>
    <w:next w:val="Normal"/>
    <w:uiPriority w:val="35"/>
    <w:unhideWhenUsed/>
    <w:qFormat/>
    <w:rsid w:val="00B830D6"/>
    <w:pPr>
      <w:spacing w:line="240" w:lineRule="auto"/>
    </w:pPr>
    <w:rPr>
      <w:i/>
      <w:iCs/>
      <w:color w:val="44546A" w:themeColor="text2"/>
      <w:sz w:val="24"/>
      <w:szCs w:val="18"/>
    </w:rPr>
  </w:style>
  <w:style w:type="character" w:customStyle="1" w:styleId="ms-rtethemeforecolor-2-0">
    <w:name w:val="ms-rtethemeforecolor-2-0"/>
    <w:basedOn w:val="DefaultParagraphFont"/>
    <w:rsid w:val="00B830D6"/>
  </w:style>
  <w:style w:type="character" w:styleId="FollowedHyperlink">
    <w:name w:val="FollowedHyperlink"/>
    <w:basedOn w:val="DefaultParagraphFont"/>
    <w:uiPriority w:val="99"/>
    <w:semiHidden/>
    <w:unhideWhenUsed/>
    <w:rsid w:val="00B830D6"/>
    <w:rPr>
      <w:color w:val="954F72" w:themeColor="followedHyperlink"/>
      <w:u w:val="single"/>
    </w:rPr>
  </w:style>
  <w:style w:type="paragraph" w:styleId="Header">
    <w:name w:val="header"/>
    <w:basedOn w:val="Normal"/>
    <w:link w:val="HeaderChar"/>
    <w:uiPriority w:val="99"/>
    <w:unhideWhenUsed/>
    <w:rsid w:val="00B83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0D6"/>
    <w:rPr>
      <w:rFonts w:asciiTheme="minorHAnsi" w:hAnsiTheme="minorHAnsi"/>
      <w:sz w:val="22"/>
    </w:rPr>
  </w:style>
  <w:style w:type="paragraph" w:styleId="Footer">
    <w:name w:val="footer"/>
    <w:basedOn w:val="Normal"/>
    <w:link w:val="FooterChar"/>
    <w:uiPriority w:val="99"/>
    <w:unhideWhenUsed/>
    <w:rsid w:val="00B83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0D6"/>
    <w:rPr>
      <w:rFonts w:asciiTheme="minorHAnsi" w:hAnsiTheme="minorHAnsi"/>
      <w:sz w:val="22"/>
    </w:rPr>
  </w:style>
  <w:style w:type="paragraph" w:styleId="BalloonText">
    <w:name w:val="Balloon Text"/>
    <w:basedOn w:val="Normal"/>
    <w:link w:val="BalloonTextChar"/>
    <w:uiPriority w:val="99"/>
    <w:semiHidden/>
    <w:unhideWhenUsed/>
    <w:rsid w:val="00272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8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0546f903-cba0-4333-a92b-9e19d5c392ed">Logistics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AFC578C5E6344CB16E65B1C7328D8C" ma:contentTypeVersion="1" ma:contentTypeDescription="Create a new document." ma:contentTypeScope="" ma:versionID="ea1ea12f94d7c1289c66984a2d6229d9">
  <xsd:schema xmlns:xsd="http://www.w3.org/2001/XMLSchema" xmlns:xs="http://www.w3.org/2001/XMLSchema" xmlns:p="http://schemas.microsoft.com/office/2006/metadata/properties" xmlns:ns1="0546f903-cba0-4333-a92b-9e19d5c392ed" targetNamespace="http://schemas.microsoft.com/office/2006/metadata/properties" ma:root="true" ma:fieldsID="7f46269728ce0a601518a38ce3bcca57" ns1:_="">
    <xsd:import namespace="0546f903-cba0-4333-a92b-9e19d5c392ed"/>
    <xsd:element name="properties">
      <xsd:complexType>
        <xsd:sequence>
          <xsd:element name="documentManagement">
            <xsd:complexType>
              <xsd:all>
                <xsd:element ref="ns1: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6f903-cba0-4333-a92b-9e19d5c392ed" elementFormDefault="qualified">
    <xsd:import namespace="http://schemas.microsoft.com/office/2006/documentManagement/types"/>
    <xsd:import namespace="http://schemas.microsoft.com/office/infopath/2007/PartnerControls"/>
    <xsd:element name="Category" ma:index="0" ma:displayName="Category" ma:default="Personnel" ma:format="Dropdown" ma:indexed="true" ma:internalName="Category">
      <xsd:simpleType>
        <xsd:restriction base="dms:Choice">
          <xsd:enumeration value="Personnel"/>
          <xsd:enumeration value="Security"/>
          <xsd:enumeration value="Training"/>
          <xsd:enumeration value="Logistic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25B6F-F84A-42FD-BF60-12A7C5E4D585}">
  <ds:schemaRefs>
    <ds:schemaRef ds:uri="http://schemas.microsoft.com/sharepoint/v3/contenttype/forms"/>
  </ds:schemaRefs>
</ds:datastoreItem>
</file>

<file path=customXml/itemProps2.xml><?xml version="1.0" encoding="utf-8"?>
<ds:datastoreItem xmlns:ds="http://schemas.openxmlformats.org/officeDocument/2006/customXml" ds:itemID="{3FDD4417-D9AC-4FF8-AE74-D9264B56C42E}">
  <ds:schemaRefs>
    <ds:schemaRef ds:uri="http://schemas.microsoft.com/office/2006/metadata/properties"/>
    <ds:schemaRef ds:uri="http://schemas.microsoft.com/office/infopath/2007/PartnerControls"/>
    <ds:schemaRef ds:uri="0546f903-cba0-4333-a92b-9e19d5c392ed"/>
  </ds:schemaRefs>
</ds:datastoreItem>
</file>

<file path=customXml/itemProps3.xml><?xml version="1.0" encoding="utf-8"?>
<ds:datastoreItem xmlns:ds="http://schemas.openxmlformats.org/officeDocument/2006/customXml" ds:itemID="{F54B26CA-8F5E-4883-90F1-949A8ED4A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6f903-cba0-4333-a92b-9e19d5c39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OIG DoD</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Zachary, OIG DoD CTR</dc:creator>
  <cp:keywords/>
  <dc:description/>
  <cp:lastModifiedBy>Frederick Williams</cp:lastModifiedBy>
  <cp:revision>2</cp:revision>
  <cp:lastPrinted>2019-05-13T19:49:00Z</cp:lastPrinted>
  <dcterms:created xsi:type="dcterms:W3CDTF">2019-06-01T20:23:00Z</dcterms:created>
  <dcterms:modified xsi:type="dcterms:W3CDTF">2019-06-01T20:23:00Z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0x0101002CAFC578C5E6344CB16E65B1C7328D8C</vt:lpwstr>
  </property>
</Properties>
</file>